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4B29E2" w:rsidP="00252DDE">
      <w:pPr>
        <w:spacing w:after="0" w:line="240" w:lineRule="auto"/>
        <w:contextualSpacing/>
        <w:jc w:val="center"/>
      </w:pPr>
      <w:r>
        <w:t>Российская Федерация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Республика Хакасия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Алтайского района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4B29E2" w:rsidP="00252DDE">
      <w:pPr>
        <w:spacing w:after="0" w:line="240" w:lineRule="auto"/>
        <w:contextualSpacing/>
        <w:jc w:val="center"/>
      </w:pPr>
      <w:r>
        <w:t>ПОСТАНОВЛЕНИЕ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«</w:t>
      </w:r>
      <w:r w:rsidR="006E4A0A">
        <w:t>14</w:t>
      </w:r>
      <w:r>
        <w:t xml:space="preserve">» </w:t>
      </w:r>
      <w:r w:rsidR="006E4A0A">
        <w:t>октября 2022</w:t>
      </w:r>
      <w:r>
        <w:t xml:space="preserve"> года                                                                                                № </w:t>
      </w:r>
      <w:r w:rsidR="006555C0">
        <w:t>36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с. Новомихайловка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4B29E2" w:rsidP="00252DDE">
      <w:pPr>
        <w:spacing w:after="0" w:line="240" w:lineRule="auto"/>
        <w:ind w:right="4677"/>
        <w:contextualSpacing/>
        <w:jc w:val="both"/>
      </w:pPr>
      <w:r>
        <w:t xml:space="preserve">Об утверждении </w:t>
      </w:r>
      <w:r w:rsidR="00DD00C3">
        <w:t xml:space="preserve">муниципальной </w:t>
      </w:r>
      <w:r>
        <w:t>Программы «Использование и охрана земель на территории Нов</w:t>
      </w:r>
      <w:r w:rsidR="006555C0">
        <w:t>омихайловского сельсовета на 2023</w:t>
      </w:r>
      <w:r w:rsidR="009B71F7">
        <w:t xml:space="preserve"> –</w:t>
      </w:r>
      <w:r>
        <w:t xml:space="preserve"> 20</w:t>
      </w:r>
      <w:r w:rsidR="006555C0">
        <w:t>24</w:t>
      </w:r>
      <w:r>
        <w:t xml:space="preserve"> годы</w:t>
      </w:r>
      <w:r w:rsidR="00EE2800">
        <w:t>»</w:t>
      </w: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Земельным кодексом Российской, Федеральным законом от 06.10.2003 года № 131-ФЗ «Об общих принципах местного самоуправления в Российской Федерации», Администрация Новомихайловского сельсовета</w:t>
      </w:r>
      <w:proofErr w:type="gramEnd"/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</w:p>
    <w:p w:rsidR="004B29E2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Утвердить </w:t>
      </w:r>
      <w:r w:rsidR="00DD00C3">
        <w:t xml:space="preserve">муниципальную </w:t>
      </w:r>
      <w:r>
        <w:t xml:space="preserve">Программу «Использование и охрана земель на территории Новомихайловского сельсовета на </w:t>
      </w:r>
      <w:r w:rsidR="00DD00C3">
        <w:t>2023 – 2024</w:t>
      </w:r>
      <w:r>
        <w:t xml:space="preserve"> годы»</w:t>
      </w:r>
      <w:r w:rsidR="009C0A8B">
        <w:t xml:space="preserve"> согласно Приложению</w:t>
      </w:r>
      <w:r>
        <w:t>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765C3D" w:rsidRDefault="00765C3D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Настоящая муниципальная Программа вступает в законную силу с 01.01.2023 года.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</w:t>
      </w:r>
      <w:r w:rsidR="009C0A8B">
        <w:t>исполнения настоящего Постановления оставляю за собой.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BE4912" w:rsidRDefault="009C0A8B" w:rsidP="00DD00C3">
      <w:pPr>
        <w:spacing w:after="0" w:line="240" w:lineRule="auto"/>
        <w:ind w:left="4678" w:right="-1"/>
        <w:contextualSpacing/>
        <w:jc w:val="both"/>
      </w:pPr>
      <w:r>
        <w:t xml:space="preserve">Приложение к Постановлению Администрации Новомихайловского сельсовета от </w:t>
      </w:r>
      <w:r w:rsidR="004B0FF6">
        <w:t>«</w:t>
      </w:r>
      <w:r w:rsidR="00DD00C3">
        <w:t>14</w:t>
      </w:r>
      <w:r w:rsidR="004B0FF6">
        <w:t xml:space="preserve">» </w:t>
      </w:r>
      <w:r w:rsidR="00DD00C3">
        <w:t>октября</w:t>
      </w:r>
      <w:r w:rsidR="004B0FF6">
        <w:t xml:space="preserve"> 20</w:t>
      </w:r>
      <w:r w:rsidR="002904B1">
        <w:t>22</w:t>
      </w:r>
      <w:r w:rsidR="004B0FF6">
        <w:t xml:space="preserve"> года</w:t>
      </w:r>
      <w:r>
        <w:t xml:space="preserve"> № </w:t>
      </w:r>
      <w:r w:rsidR="002904B1">
        <w:t>36</w:t>
      </w: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2904B1" w:rsidRDefault="002904B1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</w:p>
    <w:p w:rsidR="002904B1" w:rsidRDefault="002904B1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</w:p>
    <w:p w:rsidR="002904B1" w:rsidRDefault="002904B1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</w:p>
    <w:p w:rsidR="00BE4912" w:rsidRP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  <w:r w:rsidRPr="00BE4912">
        <w:rPr>
          <w:b/>
          <w:sz w:val="72"/>
        </w:rPr>
        <w:t xml:space="preserve">ПРОГРАММА </w:t>
      </w:r>
    </w:p>
    <w:p w:rsidR="00BE4912" w:rsidRP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</w:p>
    <w:p w:rsid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  <w:r w:rsidRPr="00BE4912">
        <w:rPr>
          <w:b/>
          <w:sz w:val="72"/>
        </w:rPr>
        <w:t xml:space="preserve">«Использование и охрана земель на территории Новомихайловского сельсовета </w:t>
      </w:r>
    </w:p>
    <w:p w:rsidR="00BE4912" w:rsidRPr="00BE4912" w:rsidRDefault="002904B1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  <w:r>
        <w:rPr>
          <w:b/>
          <w:sz w:val="72"/>
        </w:rPr>
        <w:t>на 2023</w:t>
      </w:r>
      <w:r w:rsidR="00BE4912" w:rsidRPr="00BE4912">
        <w:rPr>
          <w:b/>
          <w:sz w:val="72"/>
        </w:rPr>
        <w:t xml:space="preserve"> – 20</w:t>
      </w:r>
      <w:r>
        <w:rPr>
          <w:b/>
          <w:sz w:val="72"/>
        </w:rPr>
        <w:t>24</w:t>
      </w:r>
      <w:r w:rsidR="00BE4912" w:rsidRPr="00BE4912">
        <w:rPr>
          <w:b/>
          <w:sz w:val="72"/>
        </w:rPr>
        <w:t xml:space="preserve"> годы»</w:t>
      </w: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765C3D">
      <w:pPr>
        <w:spacing w:after="0" w:line="240" w:lineRule="auto"/>
        <w:ind w:right="-1"/>
        <w:contextualSpacing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  <w:r>
        <w:t>с. Новомихайловка</w:t>
      </w:r>
    </w:p>
    <w:p w:rsidR="00252DDE" w:rsidRDefault="002904B1" w:rsidP="00252DDE">
      <w:pPr>
        <w:spacing w:after="0" w:line="240" w:lineRule="auto"/>
        <w:ind w:right="-1"/>
        <w:contextualSpacing/>
        <w:jc w:val="center"/>
      </w:pPr>
      <w:r>
        <w:t>2022</w:t>
      </w:r>
      <w:r w:rsidR="00BE4912">
        <w:t xml:space="preserve"> год</w:t>
      </w:r>
    </w:p>
    <w:p w:rsidR="00BE4912" w:rsidRDefault="00BE4912" w:rsidP="00252DDE">
      <w:pPr>
        <w:spacing w:after="0" w:line="240" w:lineRule="auto"/>
        <w:ind w:right="-1"/>
        <w:contextualSpacing/>
        <w:jc w:val="center"/>
      </w:pPr>
      <w:r>
        <w:lastRenderedPageBreak/>
        <w:t xml:space="preserve">Содержание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019"/>
        <w:gridCol w:w="3277"/>
      </w:tblGrid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019" w:type="dxa"/>
          </w:tcPr>
          <w:p w:rsidR="001E2D57" w:rsidRPr="00FC2FCB" w:rsidRDefault="001E2D57" w:rsidP="001E2D57">
            <w:pPr>
              <w:spacing w:after="0" w:line="240" w:lineRule="auto"/>
              <w:ind w:right="-1"/>
              <w:contextualSpacing/>
            </w:pPr>
            <w:r w:rsidRPr="00FC2FCB">
              <w:t>Паспорт Программы</w:t>
            </w:r>
          </w:p>
        </w:tc>
        <w:tc>
          <w:tcPr>
            <w:tcW w:w="3277" w:type="dxa"/>
          </w:tcPr>
          <w:p w:rsidR="001E2D57" w:rsidRDefault="002904B1" w:rsidP="001E2D57">
            <w:pPr>
              <w:spacing w:after="0" w:line="240" w:lineRule="auto"/>
              <w:ind w:right="-1"/>
              <w:contextualSpacing/>
              <w:jc w:val="right"/>
            </w:pPr>
            <w:r>
              <w:t>4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019" w:type="dxa"/>
          </w:tcPr>
          <w:p w:rsidR="001E2D57" w:rsidRPr="00FC2FCB" w:rsidRDefault="001E2D57" w:rsidP="001E2D57">
            <w:pPr>
              <w:spacing w:after="0" w:line="240" w:lineRule="auto"/>
              <w:ind w:right="-1"/>
              <w:contextualSpacing/>
            </w:pPr>
            <w:r w:rsidRPr="00FC2FCB">
              <w:t>Содержание проблемы и обоснование необходимости ее решения Программными методами.</w:t>
            </w:r>
          </w:p>
        </w:tc>
        <w:tc>
          <w:tcPr>
            <w:tcW w:w="3277" w:type="dxa"/>
          </w:tcPr>
          <w:p w:rsidR="00FC2FCB" w:rsidRDefault="00FC2FCB" w:rsidP="001E2D57">
            <w:pPr>
              <w:spacing w:after="0" w:line="240" w:lineRule="auto"/>
              <w:ind w:right="-1"/>
              <w:contextualSpacing/>
              <w:jc w:val="right"/>
            </w:pPr>
          </w:p>
          <w:p w:rsidR="00FC2FCB" w:rsidRDefault="00FC2FCB" w:rsidP="001E2D57">
            <w:pPr>
              <w:spacing w:after="0" w:line="240" w:lineRule="auto"/>
              <w:ind w:right="-1"/>
              <w:contextualSpacing/>
              <w:jc w:val="right"/>
            </w:pPr>
          </w:p>
          <w:p w:rsidR="001E2D57" w:rsidRDefault="002904B1" w:rsidP="001E2D57">
            <w:pPr>
              <w:spacing w:after="0" w:line="240" w:lineRule="auto"/>
              <w:ind w:right="-1"/>
              <w:contextualSpacing/>
              <w:jc w:val="right"/>
            </w:pPr>
            <w:r>
              <w:t>5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019" w:type="dxa"/>
          </w:tcPr>
          <w:p w:rsidR="001E2D57" w:rsidRPr="00FC2FCB" w:rsidRDefault="00FC2FCB" w:rsidP="00FC2FCB">
            <w:pPr>
              <w:spacing w:after="0" w:line="240" w:lineRule="auto"/>
              <w:rPr>
                <w:rFonts w:eastAsia="Times New Roman"/>
              </w:rPr>
            </w:pPr>
            <w:r w:rsidRPr="00FC2FCB">
              <w:rPr>
                <w:rFonts w:eastAsia="Times New Roman"/>
              </w:rPr>
              <w:t>Основные цели и задачи Программы</w:t>
            </w:r>
          </w:p>
        </w:tc>
        <w:tc>
          <w:tcPr>
            <w:tcW w:w="3277" w:type="dxa"/>
          </w:tcPr>
          <w:p w:rsidR="001E2D57" w:rsidRDefault="00522665" w:rsidP="001E2D57">
            <w:pPr>
              <w:spacing w:after="0" w:line="240" w:lineRule="auto"/>
              <w:ind w:right="-1"/>
              <w:contextualSpacing/>
              <w:jc w:val="right"/>
            </w:pPr>
            <w:r>
              <w:t>6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Сроки реализации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6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Ресурсное обеспечение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6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Механизм реализации программы</w:t>
            </w:r>
          </w:p>
        </w:tc>
        <w:tc>
          <w:tcPr>
            <w:tcW w:w="3277" w:type="dxa"/>
          </w:tcPr>
          <w:p w:rsidR="001E2D57" w:rsidRDefault="00522665" w:rsidP="001E2D57">
            <w:pPr>
              <w:spacing w:after="0" w:line="240" w:lineRule="auto"/>
              <w:ind w:right="-1"/>
              <w:contextualSpacing/>
              <w:jc w:val="right"/>
            </w:pPr>
            <w:r>
              <w:t>7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7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Ожидаемые результаты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7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8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Мероприятия к Программе (приложение к программе)</w:t>
            </w:r>
          </w:p>
        </w:tc>
        <w:tc>
          <w:tcPr>
            <w:tcW w:w="3277" w:type="dxa"/>
          </w:tcPr>
          <w:p w:rsidR="00FC2FCB" w:rsidRDefault="00FC2FCB" w:rsidP="001E2D57">
            <w:pPr>
              <w:spacing w:after="0" w:line="240" w:lineRule="auto"/>
              <w:ind w:right="-1"/>
              <w:contextualSpacing/>
              <w:jc w:val="right"/>
            </w:pPr>
          </w:p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8</w:t>
            </w:r>
          </w:p>
        </w:tc>
      </w:tr>
    </w:tbl>
    <w:p w:rsidR="001E2D57" w:rsidRDefault="001E2D57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  <w:rPr>
          <w:sz w:val="28"/>
          <w:szCs w:val="28"/>
        </w:rPr>
      </w:pPr>
      <w:r w:rsidRPr="00522665">
        <w:rPr>
          <w:sz w:val="28"/>
          <w:szCs w:val="28"/>
        </w:rPr>
        <w:lastRenderedPageBreak/>
        <w:t xml:space="preserve">Паспорт </w:t>
      </w:r>
      <w:r w:rsidR="00D4386E" w:rsidRPr="00522665">
        <w:rPr>
          <w:sz w:val="28"/>
          <w:szCs w:val="28"/>
        </w:rPr>
        <w:t>Программы</w:t>
      </w:r>
    </w:p>
    <w:p w:rsidR="00522665" w:rsidRPr="00522665" w:rsidRDefault="00522665" w:rsidP="00252DDE">
      <w:pPr>
        <w:spacing w:after="0" w:line="240" w:lineRule="auto"/>
        <w:ind w:right="-1"/>
        <w:contextualSpacing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4912" w:rsidTr="00BE4912">
        <w:tc>
          <w:tcPr>
            <w:tcW w:w="4785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</w:pPr>
            <w:r>
              <w:t xml:space="preserve">Наименование </w:t>
            </w:r>
            <w:r w:rsidR="00D4386E">
              <w:t>Программы</w:t>
            </w:r>
          </w:p>
        </w:tc>
        <w:tc>
          <w:tcPr>
            <w:tcW w:w="4786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  <w:jc w:val="both"/>
            </w:pPr>
            <w:r>
              <w:t xml:space="preserve">Программа «Использование и охрана земель на территории Новомихайловского сельсовета на </w:t>
            </w:r>
            <w:r w:rsidR="00522665">
              <w:t>2023 – 2024</w:t>
            </w:r>
            <w:r>
              <w:t xml:space="preserve"> годы» (далее Программа)</w:t>
            </w:r>
          </w:p>
        </w:tc>
      </w:tr>
      <w:tr w:rsidR="00BE4912" w:rsidTr="00BE4912">
        <w:tc>
          <w:tcPr>
            <w:tcW w:w="4785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</w:pPr>
            <w:r>
              <w:t xml:space="preserve">Основания для разработки </w:t>
            </w:r>
            <w:r w:rsidR="00D4386E">
              <w:t>Программы</w:t>
            </w:r>
          </w:p>
        </w:tc>
        <w:tc>
          <w:tcPr>
            <w:tcW w:w="4786" w:type="dxa"/>
          </w:tcPr>
          <w:p w:rsidR="00BE4912" w:rsidRDefault="00BE4912" w:rsidP="00C06B99">
            <w:pPr>
              <w:spacing w:after="0" w:line="240" w:lineRule="auto"/>
              <w:ind w:right="-1"/>
              <w:contextualSpacing/>
              <w:jc w:val="both"/>
            </w:pPr>
            <w:r>
              <w:t>Земельный кодекс Российской Федерации, Федеральный закон от 06.10.2003 года № 131-ФЗ «Об общих принципах местного самоуправления в Российской Федерации»</w:t>
            </w:r>
          </w:p>
        </w:tc>
      </w:tr>
      <w:tr w:rsidR="00BE4912" w:rsidTr="00BE4912">
        <w:tc>
          <w:tcPr>
            <w:tcW w:w="4785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</w:pPr>
            <w:r>
              <w:t xml:space="preserve">Заказчик </w:t>
            </w:r>
            <w:r w:rsidR="00D4386E">
              <w:t>Программы</w:t>
            </w:r>
          </w:p>
        </w:tc>
        <w:tc>
          <w:tcPr>
            <w:tcW w:w="4786" w:type="dxa"/>
          </w:tcPr>
          <w:p w:rsidR="00BE4912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Основной разработчик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Цели Программы</w:t>
            </w: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Задачи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Систематическое проведения инвентаризации земель, выявление пустующих и нерационально используемых земель в целях передачи их в аренду (собственность);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Сохранение качества земель (почв) и улучшение экологической обстановки;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Осуществление мероприятий по охране земель, в том числе мер пожарной безопасности;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D4386E" w:rsidRDefault="00D4386E" w:rsidP="00F3486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Обеспечение организации рационального использования и охраны земель;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Сохранение и восстановление зеленых насаждений;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Проведение инвентаризации земель.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Сроки реализации Программы</w:t>
            </w:r>
          </w:p>
        </w:tc>
        <w:tc>
          <w:tcPr>
            <w:tcW w:w="4786" w:type="dxa"/>
          </w:tcPr>
          <w:p w:rsidR="00D4386E" w:rsidRDefault="00F34868" w:rsidP="00252DDE">
            <w:pPr>
              <w:spacing w:after="0" w:line="240" w:lineRule="auto"/>
              <w:ind w:right="-1"/>
              <w:contextualSpacing/>
              <w:jc w:val="both"/>
            </w:pPr>
            <w:r>
              <w:t>2023 – 2024</w:t>
            </w:r>
            <w:r w:rsidR="00D4386E">
              <w:t xml:space="preserve"> годы</w:t>
            </w:r>
          </w:p>
          <w:p w:rsidR="00F34868" w:rsidRDefault="00F34868" w:rsidP="00252DDE">
            <w:pPr>
              <w:spacing w:after="0" w:line="240" w:lineRule="auto"/>
              <w:ind w:right="-1"/>
              <w:contextualSpacing/>
              <w:jc w:val="both"/>
            </w:pPr>
          </w:p>
        </w:tc>
      </w:tr>
      <w:tr w:rsidR="00D4386E" w:rsidTr="00BE4912">
        <w:tc>
          <w:tcPr>
            <w:tcW w:w="4785" w:type="dxa"/>
          </w:tcPr>
          <w:p w:rsidR="00D4386E" w:rsidRPr="007750B9" w:rsidRDefault="00D4386E" w:rsidP="00252DDE">
            <w:pPr>
              <w:spacing w:after="0" w:line="240" w:lineRule="auto"/>
              <w:ind w:right="-1"/>
              <w:contextualSpacing/>
            </w:pPr>
            <w:r w:rsidRPr="007750B9">
              <w:lastRenderedPageBreak/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D4386E" w:rsidRPr="007750B9" w:rsidRDefault="00D4386E" w:rsidP="00252DDE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7750B9">
              <w:rPr>
                <w:rFonts w:cs="Times New Roman"/>
                <w:szCs w:val="26"/>
              </w:rPr>
              <w:t xml:space="preserve">Общий объем финансирования Программы в </w:t>
            </w:r>
            <w:r w:rsidR="00F34868" w:rsidRPr="007750B9">
              <w:t>2023 – 2024</w:t>
            </w:r>
            <w:r w:rsidRPr="007750B9">
              <w:rPr>
                <w:rFonts w:cs="Times New Roman"/>
                <w:spacing w:val="-1"/>
                <w:szCs w:val="26"/>
              </w:rPr>
              <w:t xml:space="preserve"> годах </w:t>
            </w:r>
            <w:r w:rsidRPr="007750B9">
              <w:rPr>
                <w:rFonts w:cs="Times New Roman"/>
                <w:szCs w:val="26"/>
              </w:rPr>
              <w:t xml:space="preserve">составит </w:t>
            </w:r>
            <w:r w:rsidR="007750B9" w:rsidRPr="007750B9">
              <w:rPr>
                <w:rFonts w:cs="Times New Roman"/>
                <w:szCs w:val="26"/>
              </w:rPr>
              <w:t>4,0</w:t>
            </w:r>
            <w:r w:rsidRPr="007750B9">
              <w:rPr>
                <w:rFonts w:cs="Times New Roman"/>
                <w:szCs w:val="26"/>
              </w:rPr>
              <w:t xml:space="preserve"> тыс. рублей, в том числе по годам:</w:t>
            </w:r>
          </w:p>
          <w:p w:rsidR="00D4386E" w:rsidRPr="007750B9" w:rsidRDefault="00F34868" w:rsidP="00252DDE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7750B9">
              <w:rPr>
                <w:rFonts w:cs="Times New Roman"/>
                <w:szCs w:val="26"/>
              </w:rPr>
              <w:t>2023</w:t>
            </w:r>
            <w:r w:rsidR="007750B9" w:rsidRPr="007750B9">
              <w:rPr>
                <w:rFonts w:cs="Times New Roman"/>
                <w:szCs w:val="26"/>
              </w:rPr>
              <w:t xml:space="preserve"> – 2</w:t>
            </w:r>
            <w:r w:rsidR="00D4386E" w:rsidRPr="007750B9">
              <w:rPr>
                <w:rFonts w:cs="Times New Roman"/>
                <w:szCs w:val="26"/>
              </w:rPr>
              <w:t>,0 тыс. руб.;</w:t>
            </w:r>
          </w:p>
          <w:p w:rsidR="00D4386E" w:rsidRPr="007750B9" w:rsidRDefault="00F34868" w:rsidP="00252DDE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</w:pPr>
            <w:r w:rsidRPr="007750B9">
              <w:rPr>
                <w:rFonts w:cs="Times New Roman"/>
                <w:szCs w:val="26"/>
              </w:rPr>
              <w:t>2024</w:t>
            </w:r>
            <w:r w:rsidR="007750B9" w:rsidRPr="007750B9">
              <w:rPr>
                <w:rFonts w:cs="Times New Roman"/>
                <w:szCs w:val="26"/>
              </w:rPr>
              <w:t xml:space="preserve"> – 2</w:t>
            </w:r>
            <w:r w:rsidR="00D4386E" w:rsidRPr="007750B9">
              <w:rPr>
                <w:rFonts w:cs="Times New Roman"/>
                <w:szCs w:val="26"/>
              </w:rPr>
              <w:t>,0 тыс. руб.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Реализация данной Программы будет содействовать упорядочению землепользования</w:t>
            </w:r>
            <w:r w:rsidR="00F028BF">
              <w:t>; вовлечению в оборот новых земельных участков;</w:t>
            </w:r>
          </w:p>
          <w:p w:rsidR="00F028BF" w:rsidRDefault="00F028BF" w:rsidP="00252DDE">
            <w:pPr>
              <w:spacing w:after="0" w:line="240" w:lineRule="auto"/>
              <w:ind w:right="-1"/>
              <w:contextualSpacing/>
              <w:jc w:val="both"/>
            </w:pPr>
            <w:r>
              <w:t>Повышению инвестиционной привлекательности Новомихайловского сельсовета, соответственно росту экономики, более эффективному использованию и охране земель.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Контроль исполнения Программы</w:t>
            </w:r>
          </w:p>
        </w:tc>
        <w:tc>
          <w:tcPr>
            <w:tcW w:w="4786" w:type="dxa"/>
          </w:tcPr>
          <w:p w:rsidR="00D4386E" w:rsidRDefault="00F028BF" w:rsidP="00252DDE">
            <w:pPr>
              <w:spacing w:after="0" w:line="240" w:lineRule="auto"/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</w:tbl>
    <w:p w:rsidR="00F028BF" w:rsidRDefault="00F028BF" w:rsidP="00252DDE">
      <w:pPr>
        <w:pStyle w:val="a3"/>
        <w:numPr>
          <w:ilvl w:val="0"/>
          <w:numId w:val="5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 методами.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«Использование и охрана земель на территории Новомихайловского сельсовета на </w:t>
      </w:r>
      <w:r w:rsidR="00765C3D">
        <w:t>2023 – 2024</w:t>
      </w:r>
      <w:r>
        <w:rPr>
          <w:rFonts w:eastAsia="Times New Roman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028BF" w:rsidRDefault="00F028BF" w:rsidP="00831906">
      <w:pPr>
        <w:spacing w:after="0" w:line="240" w:lineRule="auto"/>
        <w:ind w:right="2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Охрана земель только тогда может быть эффективной, когда обеспечивается рациональное землепользование.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Проблемы устойчивого социально – экономического развития Новомихайловского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</w:t>
      </w:r>
      <w:r>
        <w:rPr>
          <w:rFonts w:eastAsia="Times New Roman"/>
        </w:rPr>
        <w:lastRenderedPageBreak/>
        <w:t>комплексным и разумным образом в интересах не, только ныне живущих людей, но и будущих поколений.</w:t>
      </w:r>
    </w:p>
    <w:p w:rsidR="00F028BF" w:rsidRPr="007D3DFD" w:rsidRDefault="00252DDE" w:rsidP="00831906">
      <w:pPr>
        <w:spacing w:after="0" w:line="240" w:lineRule="auto"/>
        <w:ind w:right="100" w:firstLine="567"/>
        <w:contextualSpacing/>
        <w:rPr>
          <w:rFonts w:eastAsia="Times New Roman" w:cs="Times New Roman"/>
          <w:szCs w:val="26"/>
        </w:rPr>
      </w:pPr>
      <w:r>
        <w:rPr>
          <w:rFonts w:eastAsia="Times New Roman"/>
        </w:rPr>
        <w:t xml:space="preserve">Площадь муниципального образования Новомихайловский сельсовет составляет </w:t>
      </w:r>
      <w:r w:rsidR="00623ADF">
        <w:rPr>
          <w:rFonts w:eastAsia="Times New Roman"/>
        </w:rPr>
        <w:t>1193</w:t>
      </w:r>
      <w:r w:rsidR="007D3DFD">
        <w:rPr>
          <w:rFonts w:eastAsia="Times New Roman"/>
        </w:rPr>
        <w:t xml:space="preserve">1 </w:t>
      </w:r>
      <w:r>
        <w:rPr>
          <w:rFonts w:eastAsia="Times New Roman"/>
        </w:rPr>
        <w:t xml:space="preserve"> га</w:t>
      </w:r>
      <w:r w:rsidR="00F028BF">
        <w:rPr>
          <w:rFonts w:eastAsia="Times New Roman"/>
        </w:rPr>
        <w:t>, в т.ч</w:t>
      </w:r>
      <w:r w:rsidR="00F028BF" w:rsidRPr="007D3DFD">
        <w:rPr>
          <w:rFonts w:eastAsia="Times New Roman" w:cs="Times New Roman"/>
          <w:szCs w:val="26"/>
        </w:rPr>
        <w:t xml:space="preserve">. </w:t>
      </w:r>
      <w:r w:rsidR="00E366A7" w:rsidRPr="007D3DFD">
        <w:rPr>
          <w:rFonts w:eastAsia="Times New Roman" w:cs="Times New Roman"/>
          <w:szCs w:val="26"/>
        </w:rPr>
        <w:t xml:space="preserve"> земли сельскохозяйственного назначения </w:t>
      </w:r>
      <w:r w:rsidR="00E366A7" w:rsidRPr="007D3DFD">
        <w:rPr>
          <w:rFonts w:cs="Times New Roman"/>
          <w:szCs w:val="26"/>
        </w:rPr>
        <w:t>10685,55</w:t>
      </w:r>
      <w:r w:rsidR="007D3DFD">
        <w:rPr>
          <w:rFonts w:cs="Times New Roman"/>
          <w:szCs w:val="26"/>
        </w:rPr>
        <w:t xml:space="preserve"> </w:t>
      </w:r>
      <w:r w:rsidR="00F028BF" w:rsidRPr="007D3DFD">
        <w:rPr>
          <w:rFonts w:eastAsia="Times New Roman" w:cs="Times New Roman"/>
          <w:szCs w:val="26"/>
        </w:rPr>
        <w:t>га</w:t>
      </w:r>
      <w:proofErr w:type="gramStart"/>
      <w:r w:rsidR="00F028BF" w:rsidRPr="007D3DFD">
        <w:rPr>
          <w:rFonts w:eastAsia="Times New Roman" w:cs="Times New Roman"/>
          <w:szCs w:val="26"/>
        </w:rPr>
        <w:t>.</w:t>
      </w:r>
      <w:r w:rsidR="00AF1E1D" w:rsidRPr="007D3DFD">
        <w:rPr>
          <w:rFonts w:eastAsia="Times New Roman" w:cs="Times New Roman"/>
          <w:szCs w:val="26"/>
        </w:rPr>
        <w:t xml:space="preserve">, </w:t>
      </w:r>
      <w:proofErr w:type="gramEnd"/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Ведущей производственной отраслью сельского поселения является сельское хозяйство с производством зерна. Основой растениеводства служит зерновое хозяйство. Ведущими зерновыми культурами являются пшеница, ячмень, овес</w:t>
      </w:r>
      <w:r w:rsidR="000E10B3">
        <w:rPr>
          <w:rFonts w:eastAsia="Times New Roman"/>
        </w:rPr>
        <w:t>, гречиху</w:t>
      </w:r>
      <w:r>
        <w:rPr>
          <w:rFonts w:eastAsia="Times New Roman"/>
        </w:rPr>
        <w:t>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Пастбища на территории поселения по своему культур</w:t>
      </w:r>
      <w:r w:rsidR="00252DDE">
        <w:rPr>
          <w:rFonts w:eastAsia="Times New Roman"/>
        </w:rPr>
        <w:t>о</w:t>
      </w:r>
      <w:r>
        <w:rPr>
          <w:rFonts w:eastAsia="Times New Roman"/>
        </w:rPr>
        <w:t>техническому состоянию преимущественно чистые. Пастбища используются личными подсобными хозяйствами.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С учетом всех потребителей пастбищного корма природные пастбища не испытывают сильной нагрузки.</w:t>
      </w:r>
      <w:r w:rsidRPr="00F028BF">
        <w:rPr>
          <w:rFonts w:eastAsia="Times New Roman"/>
        </w:rPr>
        <w:t xml:space="preserve"> </w:t>
      </w:r>
    </w:p>
    <w:p w:rsidR="00252DDE" w:rsidRDefault="00F028BF" w:rsidP="00831906">
      <w:pPr>
        <w:spacing w:after="0" w:line="240" w:lineRule="auto"/>
        <w:ind w:firstLine="567"/>
        <w:contextualSpacing/>
        <w:rPr>
          <w:rFonts w:eastAsia="Times New Roman"/>
        </w:rPr>
      </w:pPr>
      <w:r>
        <w:rPr>
          <w:rFonts w:eastAsia="Times New Roman"/>
        </w:rPr>
        <w:t xml:space="preserve">Практически все пастбища поселения находятся в состоянии избытка зеленых пастбищных кормов. Отсюда вытекает вывод, что на территории </w:t>
      </w:r>
      <w:r w:rsidR="009B71F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 xml:space="preserve">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</w:t>
      </w:r>
      <w:r w:rsidR="00252DDE">
        <w:rPr>
          <w:rFonts w:eastAsia="Times New Roman"/>
        </w:rPr>
        <w:t xml:space="preserve">. </w:t>
      </w:r>
    </w:p>
    <w:p w:rsidR="00252DDE" w:rsidRDefault="00252DDE" w:rsidP="00252DD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Основные цели и задачи Программы</w:t>
      </w:r>
    </w:p>
    <w:p w:rsidR="00252DDE" w:rsidRPr="00831906" w:rsidRDefault="00252DDE" w:rsidP="00831906">
      <w:pPr>
        <w:pStyle w:val="a3"/>
        <w:spacing w:after="0" w:line="240" w:lineRule="auto"/>
        <w:ind w:left="1080"/>
        <w:rPr>
          <w:rFonts w:eastAsia="Times New Roman"/>
        </w:rPr>
      </w:pPr>
      <w:r w:rsidRPr="00831906">
        <w:rPr>
          <w:rFonts w:eastAsia="Times New Roman"/>
        </w:rPr>
        <w:t>Цель Программы:</w:t>
      </w:r>
    </w:p>
    <w:p w:rsidR="00252DDE" w:rsidRDefault="00252DDE" w:rsidP="00831906">
      <w:pPr>
        <w:numPr>
          <w:ilvl w:val="0"/>
          <w:numId w:val="7"/>
        </w:numPr>
        <w:tabs>
          <w:tab w:val="left" w:pos="464"/>
        </w:tabs>
        <w:spacing w:after="0" w:line="240" w:lineRule="auto"/>
        <w:ind w:left="260" w:right="100" w:firstLine="874"/>
        <w:contextualSpacing/>
        <w:jc w:val="both"/>
        <w:rPr>
          <w:rFonts w:eastAsia="Times New Roman"/>
        </w:rPr>
      </w:pPr>
      <w:r>
        <w:rPr>
          <w:rFonts w:eastAsia="Times New Roman"/>
        </w:rPr>
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</w:t>
      </w:r>
    </w:p>
    <w:p w:rsidR="00252DDE" w:rsidRPr="00831906" w:rsidRDefault="00252DDE" w:rsidP="00831906">
      <w:pPr>
        <w:numPr>
          <w:ilvl w:val="0"/>
          <w:numId w:val="7"/>
        </w:numPr>
        <w:tabs>
          <w:tab w:val="left" w:pos="481"/>
        </w:tabs>
        <w:spacing w:after="0" w:line="240" w:lineRule="auto"/>
        <w:ind w:left="260" w:right="100" w:firstLine="874"/>
        <w:contextualSpacing/>
        <w:rPr>
          <w:rFonts w:eastAsia="Times New Roman"/>
        </w:rPr>
      </w:pPr>
      <w:r>
        <w:rPr>
          <w:rFonts w:eastAsia="Times New Roman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сохранение качества земель (почв) и улучшение экологической обстановки;</w:t>
      </w:r>
    </w:p>
    <w:p w:rsidR="001E2D57" w:rsidRPr="00252DDE" w:rsidRDefault="001E2D57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t>осуществление мероприятий по охране земель, в том числе мер пожарной безопасности;</w:t>
      </w:r>
    </w:p>
    <w:p w:rsidR="00252DDE" w:rsidRDefault="00252DDE" w:rsidP="00831906">
      <w:pPr>
        <w:numPr>
          <w:ilvl w:val="0"/>
          <w:numId w:val="7"/>
        </w:numPr>
        <w:tabs>
          <w:tab w:val="left" w:pos="442"/>
        </w:tabs>
        <w:spacing w:after="0" w:line="240" w:lineRule="auto"/>
        <w:ind w:left="260" w:right="100" w:firstLine="874"/>
        <w:contextualSpacing/>
        <w:rPr>
          <w:rFonts w:eastAsia="Times New Roman"/>
        </w:rPr>
      </w:pPr>
      <w:r>
        <w:rPr>
          <w:rFonts w:eastAsia="Times New Roman"/>
        </w:rPr>
        <w:t>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52DDE" w:rsidRPr="00831906" w:rsidRDefault="00252DDE" w:rsidP="00831906">
      <w:pPr>
        <w:pStyle w:val="a3"/>
        <w:spacing w:after="0" w:line="240" w:lineRule="auto"/>
        <w:ind w:left="1080"/>
        <w:rPr>
          <w:rFonts w:eastAsia="Times New Roman"/>
        </w:rPr>
      </w:pPr>
      <w:r w:rsidRPr="00831906">
        <w:rPr>
          <w:rFonts w:eastAsia="Times New Roman"/>
        </w:rPr>
        <w:t>Задачи программы: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обеспечение организации рационального использования и охраны земель;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сохранение и восстановление зеленых насаждений,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проведение  инвентаризации земель.</w:t>
      </w:r>
    </w:p>
    <w:p w:rsidR="00252DDE" w:rsidRPr="00252DDE" w:rsidRDefault="00252DDE" w:rsidP="00252DDE">
      <w:pPr>
        <w:pStyle w:val="a3"/>
        <w:numPr>
          <w:ilvl w:val="0"/>
          <w:numId w:val="5"/>
        </w:numPr>
        <w:spacing w:after="0" w:line="240" w:lineRule="auto"/>
        <w:ind w:right="-259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Сроки реализации Программы</w:t>
      </w:r>
    </w:p>
    <w:p w:rsidR="00252DDE" w:rsidRDefault="00002B92" w:rsidP="00831906">
      <w:pPr>
        <w:tabs>
          <w:tab w:val="left" w:pos="1760"/>
        </w:tabs>
        <w:spacing w:after="0" w:line="240" w:lineRule="auto"/>
        <w:ind w:left="260" w:firstLine="733"/>
        <w:contextualSpacing/>
        <w:rPr>
          <w:rFonts w:eastAsia="Times New Roman"/>
        </w:rPr>
      </w:pPr>
      <w:r>
        <w:rPr>
          <w:rFonts w:eastAsia="Times New Roman"/>
        </w:rPr>
        <w:t xml:space="preserve">Реализация </w:t>
      </w:r>
      <w:r w:rsidR="00252DDE">
        <w:rPr>
          <w:rFonts w:eastAsia="Times New Roman"/>
        </w:rPr>
        <w:t>Програм</w:t>
      </w:r>
      <w:r w:rsidR="003B6E84">
        <w:rPr>
          <w:rFonts w:eastAsia="Times New Roman"/>
        </w:rPr>
        <w:t>мы предусмотрена на период с 2023</w:t>
      </w:r>
      <w:r w:rsidR="00252DDE">
        <w:rPr>
          <w:rFonts w:eastAsia="Times New Roman"/>
        </w:rPr>
        <w:t xml:space="preserve"> по 20</w:t>
      </w:r>
      <w:r w:rsidR="003B6E84">
        <w:rPr>
          <w:rFonts w:eastAsia="Times New Roman"/>
        </w:rPr>
        <w:t>24</w:t>
      </w:r>
      <w:r w:rsidR="00252DDE">
        <w:rPr>
          <w:rFonts w:eastAsia="Times New Roman"/>
        </w:rPr>
        <w:t xml:space="preserve"> годы.</w:t>
      </w:r>
    </w:p>
    <w:p w:rsidR="00252DDE" w:rsidRPr="00252DDE" w:rsidRDefault="00252DDE" w:rsidP="00252DDE">
      <w:pPr>
        <w:pStyle w:val="a3"/>
        <w:numPr>
          <w:ilvl w:val="0"/>
          <w:numId w:val="5"/>
        </w:numPr>
        <w:spacing w:after="0" w:line="240" w:lineRule="auto"/>
        <w:ind w:right="-259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Ресурсное обеспечение программы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Финансирование мероприятий Программы осуществляется за счет средств бюджета </w:t>
      </w:r>
      <w:r w:rsidR="001E2D5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>.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 w:rsidRPr="00A83E3A">
        <w:rPr>
          <w:rFonts w:eastAsia="Times New Roman"/>
        </w:rPr>
        <w:t xml:space="preserve">Общий объем финансирования Программы в </w:t>
      </w:r>
      <w:r w:rsidR="003B6E84" w:rsidRPr="00A83E3A">
        <w:t>2023 – 2024</w:t>
      </w:r>
      <w:r w:rsidRPr="00A83E3A">
        <w:rPr>
          <w:rFonts w:eastAsia="Times New Roman"/>
        </w:rPr>
        <w:t xml:space="preserve"> годах сос</w:t>
      </w:r>
      <w:r w:rsidR="00A83E3A" w:rsidRPr="00A83E3A">
        <w:rPr>
          <w:rFonts w:eastAsia="Times New Roman"/>
        </w:rPr>
        <w:t xml:space="preserve">тавляет </w:t>
      </w:r>
      <w:r w:rsidR="003E15BE">
        <w:rPr>
          <w:rFonts w:eastAsia="Times New Roman"/>
        </w:rPr>
        <w:t>4,0 рублей.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Мероприятия Программы на </w:t>
      </w:r>
      <w:r w:rsidR="003B6E84">
        <w:t>2023 – 2024</w:t>
      </w:r>
      <w:r>
        <w:rPr>
          <w:rFonts w:eastAsia="Times New Roman"/>
        </w:rPr>
        <w:t xml:space="preserve"> годы по </w:t>
      </w:r>
      <w:r w:rsidR="001E2D57">
        <w:rPr>
          <w:rFonts w:eastAsia="Times New Roman"/>
        </w:rPr>
        <w:t>Новомихайловскому сельсовету</w:t>
      </w:r>
      <w:r>
        <w:rPr>
          <w:rFonts w:eastAsia="Times New Roman"/>
        </w:rPr>
        <w:t xml:space="preserve"> приведены в приложении к Программе.</w:t>
      </w:r>
    </w:p>
    <w:p w:rsidR="00252DDE" w:rsidRDefault="00252DDE" w:rsidP="00831906">
      <w:pPr>
        <w:spacing w:after="0" w:line="240" w:lineRule="auto"/>
        <w:ind w:left="284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бюджета </w:t>
      </w:r>
      <w:r w:rsidR="001E2D5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>.</w:t>
      </w:r>
    </w:p>
    <w:p w:rsidR="00252DDE" w:rsidRPr="00252DDE" w:rsidRDefault="00252DDE" w:rsidP="00252DDE">
      <w:pPr>
        <w:pStyle w:val="a3"/>
        <w:numPr>
          <w:ilvl w:val="0"/>
          <w:numId w:val="5"/>
        </w:numPr>
        <w:spacing w:after="0" w:line="240" w:lineRule="auto"/>
        <w:ind w:right="-259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Механизм реализации программы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1E2D5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>.</w:t>
      </w:r>
    </w:p>
    <w:p w:rsidR="00252DDE" w:rsidRDefault="00252DDE" w:rsidP="00252DDE">
      <w:pPr>
        <w:spacing w:after="0" w:line="240" w:lineRule="auto"/>
        <w:ind w:left="980"/>
        <w:contextualSpacing/>
        <w:rPr>
          <w:rFonts w:eastAsia="Times New Roman"/>
        </w:rPr>
      </w:pPr>
      <w:r>
        <w:rPr>
          <w:rFonts w:eastAsia="Times New Roman"/>
        </w:rPr>
        <w:t>Исполнители программы осуществляют:</w:t>
      </w:r>
    </w:p>
    <w:p w:rsidR="00252DDE" w:rsidRDefault="00252DDE" w:rsidP="0083190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0" w:firstLine="573"/>
        <w:contextualSpacing/>
        <w:rPr>
          <w:rFonts w:eastAsia="Times New Roman"/>
        </w:rPr>
      </w:pPr>
      <w:r>
        <w:rPr>
          <w:rFonts w:eastAsia="Times New Roman"/>
        </w:rPr>
        <w:t>нормативно-правовое и методическое обеспечение реализации Программы;</w:t>
      </w:r>
    </w:p>
    <w:p w:rsidR="00252DDE" w:rsidRDefault="00831906" w:rsidP="00831906">
      <w:pPr>
        <w:tabs>
          <w:tab w:val="left" w:pos="534"/>
        </w:tabs>
        <w:spacing w:after="0" w:line="240" w:lineRule="auto"/>
        <w:ind w:left="262" w:firstLine="731"/>
        <w:contextualSpacing/>
        <w:rPr>
          <w:rFonts w:eastAsia="Times New Roman"/>
        </w:rPr>
      </w:pPr>
      <w:r>
        <w:rPr>
          <w:rFonts w:eastAsia="Times New Roman"/>
        </w:rPr>
        <w:t xml:space="preserve">- </w:t>
      </w:r>
      <w:r w:rsidR="00252DDE">
        <w:rPr>
          <w:rFonts w:eastAsia="Times New Roman"/>
        </w:rPr>
        <w:t>подготовку предложений по объемам и условиям предоставления средств бюджета для реализации Программы;</w:t>
      </w:r>
    </w:p>
    <w:p w:rsidR="00252DDE" w:rsidRDefault="00831906" w:rsidP="00831906">
      <w:pPr>
        <w:tabs>
          <w:tab w:val="left" w:pos="517"/>
        </w:tabs>
        <w:spacing w:after="0" w:line="240" w:lineRule="auto"/>
        <w:ind w:left="262" w:firstLine="731"/>
        <w:contextualSpacing/>
        <w:rPr>
          <w:rFonts w:eastAsia="Times New Roman"/>
        </w:rPr>
      </w:pPr>
      <w:r>
        <w:rPr>
          <w:rFonts w:eastAsia="Times New Roman"/>
        </w:rPr>
        <w:t xml:space="preserve">- </w:t>
      </w:r>
      <w:r w:rsidR="00252DDE">
        <w:rPr>
          <w:rFonts w:eastAsia="Times New Roman"/>
        </w:rPr>
        <w:t>организацию информационной и разъяснительной работы, направленной на освещение целей и задач Программы;</w:t>
      </w:r>
    </w:p>
    <w:p w:rsidR="00831906" w:rsidRDefault="00252DDE" w:rsidP="00831906">
      <w:pPr>
        <w:numPr>
          <w:ilvl w:val="0"/>
          <w:numId w:val="8"/>
        </w:numPr>
        <w:tabs>
          <w:tab w:val="left" w:pos="411"/>
        </w:tabs>
        <w:spacing w:after="0" w:line="240" w:lineRule="auto"/>
        <w:ind w:left="260" w:firstLine="733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 целью охраны земель проводят инвентаризацию земель поселения. </w:t>
      </w:r>
    </w:p>
    <w:p w:rsidR="00252DDE" w:rsidRDefault="00252DDE" w:rsidP="00831906">
      <w:pPr>
        <w:tabs>
          <w:tab w:val="left" w:pos="411"/>
        </w:tabs>
        <w:spacing w:after="0" w:line="240" w:lineRule="auto"/>
        <w:ind w:left="260" w:firstLine="733"/>
        <w:contextualSpacing/>
        <w:jc w:val="both"/>
        <w:rPr>
          <w:rFonts w:eastAsia="Times New Roman"/>
        </w:rPr>
      </w:pPr>
      <w:r>
        <w:rPr>
          <w:rFonts w:eastAsia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E2D57" w:rsidRPr="001E2D57" w:rsidRDefault="001E2D57" w:rsidP="001E2D57">
      <w:pPr>
        <w:pStyle w:val="a3"/>
        <w:numPr>
          <w:ilvl w:val="0"/>
          <w:numId w:val="5"/>
        </w:numPr>
        <w:tabs>
          <w:tab w:val="left" w:pos="2900"/>
        </w:tabs>
        <w:spacing w:after="0" w:line="240" w:lineRule="auto"/>
        <w:jc w:val="center"/>
        <w:rPr>
          <w:rFonts w:eastAsia="Times New Roman"/>
          <w:b/>
        </w:rPr>
      </w:pPr>
      <w:r w:rsidRPr="001E2D57">
        <w:rPr>
          <w:rFonts w:eastAsia="Times New Roman"/>
          <w:b/>
        </w:rPr>
        <w:t>Ожидаемые результаты Программы</w:t>
      </w:r>
    </w:p>
    <w:p w:rsidR="00252DDE" w:rsidRPr="00F028BF" w:rsidRDefault="001E2D57" w:rsidP="001E2D57">
      <w:pPr>
        <w:spacing w:after="0" w:line="240" w:lineRule="auto"/>
        <w:ind w:left="260" w:firstLine="518"/>
        <w:contextualSpacing/>
        <w:jc w:val="both"/>
        <w:rPr>
          <w:rFonts w:eastAsia="Times New Roman"/>
        </w:rPr>
        <w:sectPr w:rsidR="00252DDE" w:rsidRPr="00F028BF" w:rsidSect="00E05D8B">
          <w:footerReference w:type="default" r:id="rId7"/>
          <w:pgSz w:w="11900" w:h="16838"/>
          <w:pgMar w:top="1145" w:right="846" w:bottom="799" w:left="1440" w:header="0" w:footer="0" w:gutter="0"/>
          <w:cols w:space="0" w:equalWidth="0">
            <w:col w:w="9620"/>
          </w:cols>
          <w:titlePg/>
          <w:docGrid w:linePitch="360"/>
        </w:sectPr>
      </w:pPr>
      <w:r>
        <w:rPr>
          <w:rFonts w:eastAsia="Times New Roman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B65111" w:rsidRPr="00B65111" w:rsidRDefault="001E2D57" w:rsidP="00B65111">
      <w:pPr>
        <w:spacing w:after="0" w:line="240" w:lineRule="auto"/>
        <w:ind w:right="-259"/>
        <w:contextualSpacing/>
        <w:jc w:val="right"/>
        <w:rPr>
          <w:rFonts w:eastAsia="Times New Roman"/>
          <w:sz w:val="22"/>
        </w:rPr>
      </w:pPr>
      <w:r w:rsidRPr="00B65111">
        <w:rPr>
          <w:rFonts w:eastAsia="Times New Roman"/>
          <w:sz w:val="22"/>
        </w:rPr>
        <w:lastRenderedPageBreak/>
        <w:t xml:space="preserve">Приложение </w:t>
      </w:r>
    </w:p>
    <w:p w:rsidR="00B65111" w:rsidRPr="00B65111" w:rsidRDefault="001E2D57" w:rsidP="00B65111">
      <w:pPr>
        <w:spacing w:after="0" w:line="240" w:lineRule="auto"/>
        <w:ind w:right="-259"/>
        <w:contextualSpacing/>
        <w:jc w:val="right"/>
        <w:rPr>
          <w:rFonts w:eastAsia="Times New Roman"/>
          <w:sz w:val="22"/>
        </w:rPr>
      </w:pPr>
      <w:r w:rsidRPr="00B65111">
        <w:rPr>
          <w:rFonts w:eastAsia="Times New Roman"/>
          <w:sz w:val="22"/>
        </w:rPr>
        <w:t xml:space="preserve">к Программе «Использование и охрана земель на территории </w:t>
      </w:r>
    </w:p>
    <w:p w:rsidR="001E2D57" w:rsidRPr="00B65111" w:rsidRDefault="001E2D57" w:rsidP="00B65111">
      <w:pPr>
        <w:spacing w:after="0" w:line="240" w:lineRule="auto"/>
        <w:ind w:right="-259"/>
        <w:contextualSpacing/>
        <w:jc w:val="right"/>
        <w:rPr>
          <w:rFonts w:eastAsia="Times New Roman"/>
          <w:sz w:val="22"/>
        </w:rPr>
      </w:pPr>
      <w:r w:rsidRPr="00B65111">
        <w:rPr>
          <w:rFonts w:eastAsia="Times New Roman"/>
          <w:sz w:val="22"/>
        </w:rPr>
        <w:t xml:space="preserve">Новомихайловского сельсовета на </w:t>
      </w:r>
      <w:r w:rsidR="00270B5A">
        <w:rPr>
          <w:sz w:val="22"/>
        </w:rPr>
        <w:t>2023 – 2024</w:t>
      </w:r>
      <w:r w:rsidRPr="00B65111">
        <w:rPr>
          <w:rFonts w:eastAsia="Times New Roman"/>
          <w:sz w:val="22"/>
        </w:rPr>
        <w:t xml:space="preserve"> годы» </w:t>
      </w:r>
    </w:p>
    <w:p w:rsidR="00EA3E5F" w:rsidRDefault="00EA3E5F" w:rsidP="00EA3E5F">
      <w:pPr>
        <w:spacing w:after="0" w:line="240" w:lineRule="auto"/>
        <w:ind w:right="-259"/>
        <w:contextualSpacing/>
        <w:jc w:val="both"/>
        <w:rPr>
          <w:rFonts w:eastAsia="Times New Roman"/>
        </w:rPr>
      </w:pPr>
    </w:p>
    <w:p w:rsidR="00EA3E5F" w:rsidRDefault="00EA3E5F" w:rsidP="00EA3E5F">
      <w:pPr>
        <w:spacing w:after="0" w:line="240" w:lineRule="auto"/>
        <w:ind w:right="-259"/>
        <w:contextualSpacing/>
        <w:jc w:val="both"/>
        <w:rPr>
          <w:rFonts w:eastAsia="Times New Roman"/>
        </w:rPr>
      </w:pPr>
    </w:p>
    <w:p w:rsidR="00EA3E5F" w:rsidRDefault="00EA3E5F" w:rsidP="00EA3E5F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Мероприятия к Программе</w:t>
      </w:r>
    </w:p>
    <w:p w:rsidR="00EA3E5F" w:rsidRDefault="00EA3E5F" w:rsidP="00EA3E5F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«Использование и охрана земель на территории Новомихайловского сельсовета                   на 2023-2024 годы»</w:t>
      </w:r>
    </w:p>
    <w:tbl>
      <w:tblPr>
        <w:tblpPr w:leftFromText="180" w:rightFromText="180" w:vertAnchor="text" w:horzAnchor="margin" w:tblpY="182"/>
        <w:tblW w:w="10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3111"/>
        <w:gridCol w:w="1559"/>
        <w:gridCol w:w="992"/>
        <w:gridCol w:w="1134"/>
        <w:gridCol w:w="1139"/>
        <w:gridCol w:w="1130"/>
        <w:gridCol w:w="1143"/>
      </w:tblGrid>
      <w:tr w:rsidR="00EA3E5F" w:rsidTr="00A83E3A">
        <w:trPr>
          <w:trHeight w:val="354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№</w:t>
            </w:r>
          </w:p>
          <w:p w:rsidR="00EA3E5F" w:rsidRDefault="00EA3E5F" w:rsidP="00B46B6B">
            <w:pPr>
              <w:contextualSpacing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w w:val="98"/>
                <w:sz w:val="24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w w:val="98"/>
                <w:sz w:val="24"/>
              </w:rPr>
              <w:t>/</w:t>
            </w:r>
            <w:proofErr w:type="spellStart"/>
            <w:r>
              <w:rPr>
                <w:rFonts w:eastAsia="Times New Roman" w:cs="Times New Roman"/>
                <w:w w:val="98"/>
                <w:sz w:val="24"/>
              </w:rPr>
              <w:t>п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ind w:left="140"/>
              <w:contextualSpacing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Ответственные</w:t>
            </w:r>
          </w:p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Сроки</w:t>
            </w:r>
          </w:p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исполнения,</w:t>
            </w:r>
          </w:p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годы</w:t>
            </w:r>
          </w:p>
        </w:tc>
        <w:tc>
          <w:tcPr>
            <w:tcW w:w="45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Бюджет программы</w:t>
            </w:r>
          </w:p>
        </w:tc>
      </w:tr>
      <w:tr w:rsidR="00EA3E5F" w:rsidTr="00A83E3A">
        <w:trPr>
          <w:trHeight w:val="104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w w:val="98"/>
                <w:sz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Районный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rPr>
                <w:rFonts w:eastAsia="Times New Roman" w:cs="Times New Roman"/>
                <w:b/>
                <w:w w:val="99"/>
                <w:sz w:val="24"/>
              </w:rPr>
            </w:pPr>
            <w:proofErr w:type="spellStart"/>
            <w:r w:rsidRPr="00A83E3A">
              <w:rPr>
                <w:rFonts w:eastAsia="Times New Roman" w:cs="Times New Roman"/>
                <w:b/>
                <w:w w:val="99"/>
                <w:sz w:val="24"/>
              </w:rPr>
              <w:t>Ресубликанский</w:t>
            </w:r>
            <w:proofErr w:type="spellEnd"/>
            <w:r w:rsidRPr="00A83E3A">
              <w:rPr>
                <w:rFonts w:eastAsia="Times New Roman" w:cs="Times New Roman"/>
                <w:b/>
                <w:w w:val="99"/>
                <w:sz w:val="24"/>
              </w:rPr>
              <w:t xml:space="preserve">                                            бюджет</w:t>
            </w:r>
          </w:p>
        </w:tc>
      </w:tr>
      <w:tr w:rsidR="00EA3E5F" w:rsidTr="00A83E3A">
        <w:trPr>
          <w:trHeight w:val="7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1.</w:t>
            </w:r>
          </w:p>
        </w:tc>
        <w:tc>
          <w:tcPr>
            <w:tcW w:w="311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3E5F" w:rsidRDefault="00EA3E5F">
            <w:pPr>
              <w:tabs>
                <w:tab w:val="left" w:pos="4928"/>
              </w:tabs>
              <w:spacing w:after="0" w:line="240" w:lineRule="auto"/>
              <w:ind w:right="-156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Организация мероприятий</w:t>
            </w:r>
          </w:p>
          <w:p w:rsidR="00EA3E5F" w:rsidRDefault="00EA3E5F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 ликвидации</w:t>
            </w:r>
          </w:p>
          <w:p w:rsidR="00EA3E5F" w:rsidRDefault="00EA3E5F">
            <w:pPr>
              <w:tabs>
                <w:tab w:val="left" w:pos="4928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несанкционированны</w:t>
            </w:r>
          </w:p>
          <w:p w:rsidR="00EA3E5F" w:rsidRDefault="00EA3E5F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свалок на территории</w:t>
            </w:r>
          </w:p>
          <w:p w:rsidR="00EA3E5F" w:rsidRDefault="00EA3E5F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Новомихайловского</w:t>
            </w:r>
          </w:p>
          <w:p w:rsidR="00EA3E5F" w:rsidRDefault="00EA3E5F">
            <w:pPr>
              <w:tabs>
                <w:tab w:val="left" w:pos="4928"/>
              </w:tabs>
              <w:spacing w:line="256" w:lineRule="auto"/>
              <w:ind w:right="1134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сельсовета.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Администрация</w:t>
            </w:r>
          </w:p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Новомихайловского</w:t>
            </w:r>
          </w:p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83E3A">
              <w:rPr>
                <w:rFonts w:eastAsia="Times New Roman" w:cs="Times New Roman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A3E5F" w:rsidTr="00A83E3A">
        <w:trPr>
          <w:trHeight w:val="92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311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A3E5F" w:rsidTr="00A83E3A">
        <w:trPr>
          <w:trHeight w:val="10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2.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3E5F" w:rsidRDefault="00EA3E5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</w:rPr>
            </w:pPr>
          </w:p>
          <w:p w:rsidR="00EA3E5F" w:rsidRDefault="00EA3E5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</w:rPr>
            </w:pPr>
          </w:p>
          <w:p w:rsidR="00EA3E5F" w:rsidRDefault="00EA3E5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Выявление фактов</w:t>
            </w:r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самовольного занятия</w:t>
            </w:r>
          </w:p>
          <w:p w:rsidR="00EA3E5F" w:rsidRDefault="00EA3E5F">
            <w:pPr>
              <w:spacing w:line="256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земельных участков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Администрация</w:t>
            </w:r>
          </w:p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Новомихайловского</w:t>
            </w:r>
          </w:p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</w:p>
        </w:tc>
      </w:tr>
      <w:tr w:rsidR="00EA3E5F" w:rsidTr="00A83E3A">
        <w:trPr>
          <w:trHeight w:val="845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sz w:val="23"/>
              </w:rPr>
            </w:pPr>
            <w:r w:rsidRPr="00A83E3A">
              <w:rPr>
                <w:rFonts w:eastAsia="Times New Roman" w:cs="Times New Roman"/>
                <w:b/>
                <w:sz w:val="23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</w:p>
        </w:tc>
      </w:tr>
      <w:tr w:rsidR="00EA3E5F" w:rsidTr="00A83E3A">
        <w:trPr>
          <w:trHeight w:val="7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3.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Разъяснение гражданам</w:t>
            </w:r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земельного законодательства</w:t>
            </w:r>
          </w:p>
          <w:p w:rsidR="00EA3E5F" w:rsidRDefault="00EA3E5F">
            <w:pPr>
              <w:spacing w:line="256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Администрация</w:t>
            </w:r>
          </w:p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Новомихайловского</w:t>
            </w:r>
          </w:p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3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3"/>
              </w:rPr>
            </w:pPr>
          </w:p>
        </w:tc>
      </w:tr>
      <w:tr w:rsidR="00EA3E5F" w:rsidTr="00A83E3A">
        <w:trPr>
          <w:trHeight w:val="787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3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3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3"/>
              </w:rPr>
            </w:pPr>
          </w:p>
        </w:tc>
      </w:tr>
      <w:tr w:rsidR="00EA3E5F" w:rsidTr="00A83E3A">
        <w:trPr>
          <w:trHeight w:val="130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4.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Выявление </w:t>
            </w:r>
            <w:proofErr w:type="gramStart"/>
            <w:r>
              <w:rPr>
                <w:rFonts w:eastAsia="Times New Roman" w:cs="Times New Roman"/>
                <w:sz w:val="24"/>
              </w:rPr>
              <w:t>используемых</w:t>
            </w:r>
            <w:proofErr w:type="gramEnd"/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или используемых не в</w:t>
            </w:r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proofErr w:type="gramStart"/>
            <w:r>
              <w:rPr>
                <w:rFonts w:eastAsia="Times New Roman" w:cs="Times New Roman"/>
                <w:sz w:val="24"/>
              </w:rPr>
              <w:t>соответствии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с разрешенным видом</w:t>
            </w:r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использования </w:t>
            </w:r>
            <w:proofErr w:type="gramStart"/>
            <w:r>
              <w:rPr>
                <w:rFonts w:eastAsia="Times New Roman" w:cs="Times New Roman"/>
                <w:sz w:val="24"/>
              </w:rPr>
              <w:t>земельных</w:t>
            </w:r>
            <w:proofErr w:type="gramEnd"/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участков на территории</w:t>
            </w:r>
          </w:p>
          <w:p w:rsidR="00EA3E5F" w:rsidRDefault="00EA3E5F">
            <w:pPr>
              <w:spacing w:after="0" w:line="240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Новомихайловского</w:t>
            </w:r>
          </w:p>
          <w:p w:rsidR="00EA3E5F" w:rsidRDefault="00EA3E5F">
            <w:pPr>
              <w:spacing w:line="256" w:lineRule="auto"/>
              <w:ind w:left="80"/>
              <w:contextualSpacing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Администрация</w:t>
            </w:r>
          </w:p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w w:val="99"/>
                <w:sz w:val="24"/>
              </w:rPr>
              <w:t>Новомихайловского</w:t>
            </w:r>
          </w:p>
          <w:p w:rsidR="00EA3E5F" w:rsidRDefault="00EA3E5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A3E5F" w:rsidTr="00A83E3A">
        <w:trPr>
          <w:trHeight w:val="1195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w w:val="99"/>
                <w:sz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E5F" w:rsidRPr="00A83E3A" w:rsidRDefault="00EA3E5F">
            <w:pPr>
              <w:spacing w:line="256" w:lineRule="auto"/>
              <w:rPr>
                <w:rFonts w:eastAsia="Times New Roman" w:cs="Times New Roman"/>
                <w:b/>
                <w:w w:val="99"/>
                <w:sz w:val="24"/>
              </w:rPr>
            </w:pPr>
            <w:r w:rsidRPr="00A83E3A">
              <w:rPr>
                <w:rFonts w:eastAsia="Times New Roman" w:cs="Times New Roman"/>
                <w:b/>
                <w:w w:val="99"/>
                <w:sz w:val="24"/>
              </w:rPr>
              <w:t xml:space="preserve">    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3E5F" w:rsidRPr="00A83E3A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E5F" w:rsidRDefault="00EA3E5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A3E5F" w:rsidTr="00A83E3A">
        <w:trPr>
          <w:trHeight w:val="9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bookmarkStart w:id="0" w:name="page4"/>
            <w:bookmarkStart w:id="1" w:name="page5"/>
            <w:bookmarkEnd w:id="0"/>
            <w:bookmarkEnd w:id="1"/>
            <w:r>
              <w:rPr>
                <w:rFonts w:cs="Times New Roman"/>
              </w:rPr>
              <w:t>5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E5F" w:rsidRDefault="00EA3E5F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и постановка на кадастровый учет земельных участков сельскохозяйственного назначения в границах Новомихайловского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E5F" w:rsidRDefault="00EA3E5F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Администрация Новомихайловского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Pr="00A83E3A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A3E5F" w:rsidRPr="00A83E3A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3E3A">
              <w:rPr>
                <w:rFonts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Pr="00A83E3A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A3E5F" w:rsidRPr="00A83E3A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3E3A">
              <w:rPr>
                <w:rFonts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</w:p>
        </w:tc>
      </w:tr>
      <w:tr w:rsidR="00EA3E5F" w:rsidTr="00A83E3A">
        <w:trPr>
          <w:trHeight w:val="98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F" w:rsidRDefault="00EA3E5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5F" w:rsidRPr="00A83E3A" w:rsidRDefault="00EA3E5F">
            <w:pPr>
              <w:spacing w:line="256" w:lineRule="auto"/>
              <w:ind w:right="-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3E3A">
              <w:rPr>
                <w:rFonts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5F" w:rsidRPr="00A83E3A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3E3A">
              <w:rPr>
                <w:rFonts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E5F" w:rsidRDefault="00EA3E5F">
            <w:pPr>
              <w:spacing w:after="0" w:line="240" w:lineRule="auto"/>
              <w:ind w:right="-1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E5F" w:rsidRDefault="00EA3E5F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</w:p>
        </w:tc>
      </w:tr>
    </w:tbl>
    <w:p w:rsidR="00EA3E5F" w:rsidRDefault="00EA3E5F" w:rsidP="00EA3E5F">
      <w:pPr>
        <w:spacing w:after="0" w:line="240" w:lineRule="auto"/>
        <w:contextualSpacing/>
        <w:rPr>
          <w:rFonts w:eastAsia="Times New Roman"/>
        </w:rPr>
      </w:pPr>
    </w:p>
    <w:p w:rsidR="00EA3E5F" w:rsidRDefault="00EA3E5F" w:rsidP="00EA3E5F">
      <w:pPr>
        <w:spacing w:after="0" w:line="240" w:lineRule="auto"/>
        <w:ind w:right="-1"/>
        <w:contextualSpacing/>
        <w:jc w:val="both"/>
        <w:rPr>
          <w:rFonts w:cs="Times New Roman"/>
        </w:rPr>
      </w:pPr>
    </w:p>
    <w:p w:rsidR="00EA3E5F" w:rsidRDefault="00EA3E5F" w:rsidP="00EA3E5F">
      <w:pPr>
        <w:tabs>
          <w:tab w:val="left" w:pos="6631"/>
        </w:tabs>
        <w:rPr>
          <w:rFonts w:cs="Times New Roman"/>
        </w:rPr>
      </w:pPr>
      <w:r>
        <w:rPr>
          <w:rFonts w:cs="Times New Roman"/>
        </w:rPr>
        <w:tab/>
      </w:r>
    </w:p>
    <w:p w:rsidR="00F028BF" w:rsidRPr="00B65111" w:rsidRDefault="00F028BF" w:rsidP="00EA3E5F">
      <w:pPr>
        <w:spacing w:after="0" w:line="240" w:lineRule="auto"/>
        <w:ind w:left="4678" w:right="-259"/>
        <w:contextualSpacing/>
        <w:jc w:val="both"/>
        <w:rPr>
          <w:rFonts w:cs="Times New Roman"/>
        </w:rPr>
      </w:pPr>
    </w:p>
    <w:sectPr w:rsidR="00F028BF" w:rsidRPr="00B65111" w:rsidSect="00EE74B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DB" w:rsidRDefault="00BD46DB" w:rsidP="00D931BC">
      <w:pPr>
        <w:spacing w:after="0" w:line="240" w:lineRule="auto"/>
      </w:pPr>
      <w:r>
        <w:separator/>
      </w:r>
    </w:p>
  </w:endnote>
  <w:endnote w:type="continuationSeparator" w:id="0">
    <w:p w:rsidR="00BD46DB" w:rsidRDefault="00BD46DB" w:rsidP="00D9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6744"/>
      <w:docPartObj>
        <w:docPartGallery w:val="Page Numbers (Bottom of Page)"/>
        <w:docPartUnique/>
      </w:docPartObj>
    </w:sdtPr>
    <w:sdtContent>
      <w:p w:rsidR="00E05D8B" w:rsidRDefault="00BF0FA0">
        <w:pPr>
          <w:pStyle w:val="a7"/>
          <w:jc w:val="right"/>
        </w:pPr>
        <w:fldSimple w:instr=" PAGE   \* MERGEFORMAT ">
          <w:r w:rsidR="003E15BE">
            <w:rPr>
              <w:noProof/>
            </w:rPr>
            <w:t>6</w:t>
          </w:r>
        </w:fldSimple>
      </w:p>
    </w:sdtContent>
  </w:sdt>
  <w:p w:rsidR="00E05D8B" w:rsidRDefault="00E05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DB" w:rsidRDefault="00BD46DB" w:rsidP="00D931BC">
      <w:pPr>
        <w:spacing w:after="0" w:line="240" w:lineRule="auto"/>
      </w:pPr>
      <w:r>
        <w:separator/>
      </w:r>
    </w:p>
  </w:footnote>
  <w:footnote w:type="continuationSeparator" w:id="0">
    <w:p w:rsidR="00BD46DB" w:rsidRDefault="00BD46DB" w:rsidP="00D9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FA3B17"/>
    <w:multiLevelType w:val="hybridMultilevel"/>
    <w:tmpl w:val="627A716E"/>
    <w:lvl w:ilvl="0" w:tplc="18083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3CC2"/>
    <w:multiLevelType w:val="multilevel"/>
    <w:tmpl w:val="5CFC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485AE1"/>
    <w:multiLevelType w:val="hybridMultilevel"/>
    <w:tmpl w:val="583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069E1"/>
    <w:multiLevelType w:val="hybridMultilevel"/>
    <w:tmpl w:val="B2D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B29E2"/>
    <w:rsid w:val="00002B92"/>
    <w:rsid w:val="00005923"/>
    <w:rsid w:val="00013501"/>
    <w:rsid w:val="00040341"/>
    <w:rsid w:val="000548DA"/>
    <w:rsid w:val="00061550"/>
    <w:rsid w:val="00080D2D"/>
    <w:rsid w:val="00084C20"/>
    <w:rsid w:val="000B39DD"/>
    <w:rsid w:val="000C521C"/>
    <w:rsid w:val="000E10B3"/>
    <w:rsid w:val="001003C7"/>
    <w:rsid w:val="00180B9B"/>
    <w:rsid w:val="001E2D57"/>
    <w:rsid w:val="00252DDE"/>
    <w:rsid w:val="00270B5A"/>
    <w:rsid w:val="00281839"/>
    <w:rsid w:val="002904B1"/>
    <w:rsid w:val="002B0E6C"/>
    <w:rsid w:val="00303701"/>
    <w:rsid w:val="00352497"/>
    <w:rsid w:val="00371C79"/>
    <w:rsid w:val="00372473"/>
    <w:rsid w:val="0037781F"/>
    <w:rsid w:val="003B6E84"/>
    <w:rsid w:val="003C0559"/>
    <w:rsid w:val="003D1099"/>
    <w:rsid w:val="003E15BE"/>
    <w:rsid w:val="00405D9F"/>
    <w:rsid w:val="00411A9D"/>
    <w:rsid w:val="00417770"/>
    <w:rsid w:val="00423F1C"/>
    <w:rsid w:val="00464B76"/>
    <w:rsid w:val="004B0FF6"/>
    <w:rsid w:val="004B29E2"/>
    <w:rsid w:val="00522665"/>
    <w:rsid w:val="00534B46"/>
    <w:rsid w:val="005F644A"/>
    <w:rsid w:val="00623ADF"/>
    <w:rsid w:val="0063510A"/>
    <w:rsid w:val="0063726C"/>
    <w:rsid w:val="006555C0"/>
    <w:rsid w:val="00660A72"/>
    <w:rsid w:val="006A62FB"/>
    <w:rsid w:val="006D60D1"/>
    <w:rsid w:val="006E4A0A"/>
    <w:rsid w:val="007415A3"/>
    <w:rsid w:val="00754CB6"/>
    <w:rsid w:val="00765C3D"/>
    <w:rsid w:val="007750B9"/>
    <w:rsid w:val="007C2820"/>
    <w:rsid w:val="007C457F"/>
    <w:rsid w:val="007C5EA2"/>
    <w:rsid w:val="007D3DFD"/>
    <w:rsid w:val="008160A6"/>
    <w:rsid w:val="00826835"/>
    <w:rsid w:val="00831906"/>
    <w:rsid w:val="008503E7"/>
    <w:rsid w:val="00861B69"/>
    <w:rsid w:val="00863932"/>
    <w:rsid w:val="008738FE"/>
    <w:rsid w:val="008C2C96"/>
    <w:rsid w:val="008F3128"/>
    <w:rsid w:val="00941750"/>
    <w:rsid w:val="00941D5D"/>
    <w:rsid w:val="0099325F"/>
    <w:rsid w:val="009961EF"/>
    <w:rsid w:val="009A1F3F"/>
    <w:rsid w:val="009A3B8A"/>
    <w:rsid w:val="009B71F7"/>
    <w:rsid w:val="009C0A8B"/>
    <w:rsid w:val="00A30F84"/>
    <w:rsid w:val="00A44A69"/>
    <w:rsid w:val="00A661AC"/>
    <w:rsid w:val="00A83E3A"/>
    <w:rsid w:val="00AF1E1D"/>
    <w:rsid w:val="00B162FF"/>
    <w:rsid w:val="00B65111"/>
    <w:rsid w:val="00B7452A"/>
    <w:rsid w:val="00B74B49"/>
    <w:rsid w:val="00B76E46"/>
    <w:rsid w:val="00BC484D"/>
    <w:rsid w:val="00BD46DB"/>
    <w:rsid w:val="00BE4912"/>
    <w:rsid w:val="00BF02D2"/>
    <w:rsid w:val="00BF0FA0"/>
    <w:rsid w:val="00C02F41"/>
    <w:rsid w:val="00C06B99"/>
    <w:rsid w:val="00C256FC"/>
    <w:rsid w:val="00C53BF7"/>
    <w:rsid w:val="00C636BC"/>
    <w:rsid w:val="00C91E12"/>
    <w:rsid w:val="00CB42F3"/>
    <w:rsid w:val="00CD3B8B"/>
    <w:rsid w:val="00CF1319"/>
    <w:rsid w:val="00CF7F89"/>
    <w:rsid w:val="00D1793A"/>
    <w:rsid w:val="00D37017"/>
    <w:rsid w:val="00D42D1D"/>
    <w:rsid w:val="00D4386E"/>
    <w:rsid w:val="00D453AA"/>
    <w:rsid w:val="00D4757E"/>
    <w:rsid w:val="00D931BC"/>
    <w:rsid w:val="00DA1C22"/>
    <w:rsid w:val="00DC738A"/>
    <w:rsid w:val="00DC783D"/>
    <w:rsid w:val="00DD00C3"/>
    <w:rsid w:val="00E05D8B"/>
    <w:rsid w:val="00E366A7"/>
    <w:rsid w:val="00E93666"/>
    <w:rsid w:val="00EA3E5F"/>
    <w:rsid w:val="00EB1783"/>
    <w:rsid w:val="00EE2800"/>
    <w:rsid w:val="00EE74BC"/>
    <w:rsid w:val="00F028BF"/>
    <w:rsid w:val="00F34868"/>
    <w:rsid w:val="00F450E0"/>
    <w:rsid w:val="00F715C2"/>
    <w:rsid w:val="00F87ECD"/>
    <w:rsid w:val="00F956FE"/>
    <w:rsid w:val="00FA62A4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0"/>
    <w:pPr>
      <w:ind w:left="720"/>
      <w:contextualSpacing/>
    </w:pPr>
  </w:style>
  <w:style w:type="table" w:styleId="a4">
    <w:name w:val="Table Grid"/>
    <w:basedOn w:val="a1"/>
    <w:uiPriority w:val="59"/>
    <w:rsid w:val="00BE49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1BC"/>
  </w:style>
  <w:style w:type="paragraph" w:styleId="a7">
    <w:name w:val="footer"/>
    <w:basedOn w:val="a"/>
    <w:link w:val="a8"/>
    <w:uiPriority w:val="99"/>
    <w:unhideWhenUsed/>
    <w:rsid w:val="00D9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nFTE+vDP+zbIL8ni7ORCoMKUQ8M=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D0s3NagnGRmEZqj+CJgEc9EXZdkLpkqAmlOJSZ5mSSj4mgvhgRYmrmD2iGUGUWH+RDqw6DkC
    0X/LrO6KBN2Nff7dvd8QJxAyR9DCivJLiPBKxtD6k/iLgw1fSDgBCvYgOwlUUyH65+65KnaO
    WDRU6p2XsRHXGuKZC11MZqqKkUQ=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ZI41OktfKThdNGW3Y9URxjfM8yM=</DigestValue>
      </Reference>
      <Reference URI="/word/endnotes.xml?ContentType=application/vnd.openxmlformats-officedocument.wordprocessingml.endnotes+xml">
        <DigestMethod Algorithm="http://www.w3.org/2000/09/xmldsig#sha1"/>
        <DigestValue>xgCsjuHRHvDZJNkdG9pmZHdQSWQ=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footer1.xml?ContentType=application/vnd.openxmlformats-officedocument.wordprocessingml.footer+xml">
        <DigestMethod Algorithm="http://www.w3.org/2000/09/xmldsig#sha1"/>
        <DigestValue>ieNCGWabS304kNwTR+oYk1Hwk4s=</DigestValue>
      </Reference>
      <Reference URI="/word/footnotes.xml?ContentType=application/vnd.openxmlformats-officedocument.wordprocessingml.footnotes+xml">
        <DigestMethod Algorithm="http://www.w3.org/2000/09/xmldsig#sha1"/>
        <DigestValue>HbmzdtD9Qs8t0KzfLahFWqDEYjg=</DigestValue>
      </Reference>
      <Reference URI="/word/numbering.xml?ContentType=application/vnd.openxmlformats-officedocument.wordprocessingml.numbering+xml">
        <DigestMethod Algorithm="http://www.w3.org/2000/09/xmldsig#sha1"/>
        <DigestValue>IolKjt8PZk3xbTdAc76LmkVruU0=</DigestValue>
      </Reference>
      <Reference URI="/word/settings.xml?ContentType=application/vnd.openxmlformats-officedocument.wordprocessingml.settings+xml">
        <DigestMethod Algorithm="http://www.w3.org/2000/09/xmldsig#sha1"/>
        <DigestValue>Evi8j9EtRwGRyTxKZuvGvjgrR5o=</DigestValue>
      </Reference>
      <Reference URI="/word/styles.xml?ContentType=application/vnd.openxmlformats-officedocument.wordprocessingml.styles+xml">
        <DigestMethod Algorithm="http://www.w3.org/2000/09/xmldsig#sha1"/>
        <DigestValue>5rnRtwZKtXvVszvaDoAiiNt73d8=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KW15ieHm4LtEYecpXTJO9gevaiI=</DigestValue>
      </Reference>
    </Manifest>
    <SignatureProperties>
      <SignatureProperty Id="idSignatureTime" Target="#idPackageSignature">
        <mdssi:SignatureTime>
          <mdssi:Format>YYYY-MM-DDThh:mm:ssTZD</mdssi:Format>
          <mdssi:Value>2022-10-27T06:20:49Z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2022-10-25T04:44:00Z</cp:lastPrinted>
  <dcterms:created xsi:type="dcterms:W3CDTF">2022-10-14T05:21:00Z</dcterms:created>
  <dcterms:modified xsi:type="dcterms:W3CDTF">2022-10-25T04:44:00Z</dcterms:modified>
</cp:coreProperties>
</file>